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76" w:rsidRDefault="00117876" w:rsidP="0011787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STATE OF MARYLAND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BOARD OF PUBLIC WORKS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CAPITAL PROJECT GRANT INSTRUCTIONS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SECTION 1</w:t>
      </w:r>
      <w:r>
        <w:rPr>
          <w:rFonts w:ascii="Calibri" w:hAnsi="Calibri" w:cs="Calibri"/>
          <w:color w:val="000000"/>
          <w:sz w:val="24"/>
          <w:szCs w:val="24"/>
        </w:rPr>
        <w:t>: Enter the title used on the Bond Bill Fact Sheet or the bond bill proposed title.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SECTION 2</w:t>
      </w:r>
      <w:r>
        <w:rPr>
          <w:rFonts w:ascii="Calibri" w:hAnsi="Calibri" w:cs="Calibri"/>
          <w:color w:val="000000"/>
          <w:sz w:val="24"/>
          <w:szCs w:val="24"/>
        </w:rPr>
        <w:t>: Enter Project location district. It can be found at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563C2"/>
          <w:sz w:val="24"/>
          <w:szCs w:val="24"/>
        </w:rPr>
        <w:t>https://mdpgis.mdp.state.md.us/Legis_District/index.html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SECTION 3</w:t>
      </w:r>
      <w:r>
        <w:rPr>
          <w:rFonts w:ascii="Calibri" w:hAnsi="Calibri" w:cs="Calibri"/>
          <w:color w:val="000000"/>
          <w:sz w:val="24"/>
          <w:szCs w:val="24"/>
        </w:rPr>
        <w:t>: Enter the bond bill chapter located on your coversheet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SECTION 4</w:t>
      </w:r>
      <w:r>
        <w:rPr>
          <w:rFonts w:ascii="Calibri" w:hAnsi="Calibri" w:cs="Calibri"/>
          <w:color w:val="000000"/>
          <w:sz w:val="24"/>
          <w:szCs w:val="24"/>
        </w:rPr>
        <w:t>: Enter year the bond bill was enacted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5: </w:t>
      </w:r>
      <w:r>
        <w:rPr>
          <w:rFonts w:ascii="Calibri" w:hAnsi="Calibri" w:cs="Calibri"/>
          <w:color w:val="000000"/>
          <w:sz w:val="24"/>
          <w:szCs w:val="24"/>
        </w:rPr>
        <w:t>Enter the DGS/grant number located on your coversheet.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6: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Grant Amount </w:t>
      </w:r>
      <w:r>
        <w:rPr>
          <w:rFonts w:ascii="Calibri" w:hAnsi="Calibri" w:cs="Calibri"/>
          <w:color w:val="000000"/>
          <w:sz w:val="24"/>
          <w:szCs w:val="24"/>
        </w:rPr>
        <w:t xml:space="preserve">‐ Enter capital grant authorized amount.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Match Amount: </w:t>
      </w:r>
      <w:r>
        <w:rPr>
          <w:rFonts w:ascii="Calibri" w:hAnsi="Calibri" w:cs="Calibri"/>
          <w:color w:val="000000"/>
          <w:sz w:val="24"/>
          <w:szCs w:val="24"/>
        </w:rPr>
        <w:t xml:space="preserve">Enter the </w:t>
      </w:r>
      <w:r>
        <w:rPr>
          <w:rFonts w:ascii="Calibri" w:hAnsi="Calibri" w:cs="Calibri"/>
          <w:color w:val="000000"/>
          <w:sz w:val="24"/>
          <w:szCs w:val="24"/>
        </w:rPr>
        <w:t>amount of your match if required by your bond bill. If a match is not required please enter $0.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7: </w:t>
      </w:r>
      <w:r>
        <w:rPr>
          <w:rFonts w:ascii="Calibri" w:hAnsi="Calibri" w:cs="Calibri"/>
          <w:color w:val="000000"/>
          <w:sz w:val="24"/>
          <w:szCs w:val="24"/>
        </w:rPr>
        <w:t>Enter your organization’s legal name. The nam</w:t>
      </w:r>
      <w:r>
        <w:rPr>
          <w:rFonts w:ascii="Calibri" w:hAnsi="Calibri" w:cs="Calibri"/>
          <w:color w:val="000000"/>
          <w:sz w:val="24"/>
          <w:szCs w:val="24"/>
        </w:rPr>
        <w:t xml:space="preserve">e provided must match the exact </w:t>
      </w:r>
      <w:r>
        <w:rPr>
          <w:rFonts w:ascii="Calibri" w:hAnsi="Calibri" w:cs="Calibri"/>
          <w:color w:val="000000"/>
          <w:sz w:val="24"/>
          <w:szCs w:val="24"/>
        </w:rPr>
        <w:t>legal name as registered with the Maryland State Department of Assessments and Taxation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(SDAT).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P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ECTION 8: </w:t>
      </w:r>
      <w:r>
        <w:rPr>
          <w:rFonts w:ascii="Calibri" w:hAnsi="Calibri" w:cs="Calibri"/>
          <w:color w:val="000000"/>
          <w:sz w:val="24"/>
          <w:szCs w:val="24"/>
        </w:rPr>
        <w:t>Enter your organization’s physical address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9: </w:t>
      </w:r>
      <w:r>
        <w:rPr>
          <w:rFonts w:ascii="Calibri" w:hAnsi="Calibri" w:cs="Calibri"/>
          <w:color w:val="000000"/>
          <w:sz w:val="24"/>
          <w:szCs w:val="24"/>
        </w:rPr>
        <w:t>Enter the title listed on your Bond Bill Fact Sheet or the bond bill proposed title.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10: </w:t>
      </w:r>
      <w:r>
        <w:rPr>
          <w:rFonts w:ascii="Calibri" w:hAnsi="Calibri" w:cs="Calibri"/>
          <w:color w:val="000000"/>
          <w:sz w:val="24"/>
          <w:szCs w:val="24"/>
        </w:rPr>
        <w:t>Enter the physical address where the project will take place.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11: </w:t>
      </w:r>
      <w:r>
        <w:rPr>
          <w:rFonts w:ascii="Calibri" w:hAnsi="Calibri" w:cs="Calibri"/>
          <w:color w:val="000000"/>
          <w:sz w:val="24"/>
          <w:szCs w:val="24"/>
        </w:rPr>
        <w:t>Please select the best option for your organization. If you have a long‐</w:t>
      </w:r>
      <w:r>
        <w:rPr>
          <w:rFonts w:ascii="Calibri" w:hAnsi="Calibri" w:cs="Calibri"/>
          <w:color w:val="000000"/>
          <w:sz w:val="24"/>
          <w:szCs w:val="24"/>
        </w:rPr>
        <w:t xml:space="preserve">term or </w:t>
      </w:r>
      <w:r>
        <w:rPr>
          <w:rFonts w:ascii="Calibri" w:hAnsi="Calibri" w:cs="Calibri"/>
          <w:color w:val="000000"/>
          <w:sz w:val="24"/>
          <w:szCs w:val="24"/>
        </w:rPr>
        <w:t>short‐term lease please attach a copy to the application. If yo</w:t>
      </w:r>
      <w:r>
        <w:rPr>
          <w:rFonts w:ascii="Calibri" w:hAnsi="Calibri" w:cs="Calibri"/>
          <w:color w:val="000000"/>
          <w:sz w:val="24"/>
          <w:szCs w:val="24"/>
        </w:rPr>
        <w:t xml:space="preserve">ur organization does not own or </w:t>
      </w:r>
      <w:r>
        <w:rPr>
          <w:rFonts w:ascii="Calibri" w:hAnsi="Calibri" w:cs="Calibri"/>
          <w:color w:val="000000"/>
          <w:sz w:val="24"/>
          <w:szCs w:val="24"/>
        </w:rPr>
        <w:t xml:space="preserve">lease the property please enter the property owner’s name. </w:t>
      </w:r>
      <w:r>
        <w:rPr>
          <w:rFonts w:ascii="Calibri" w:hAnsi="Calibri" w:cs="Calibri"/>
          <w:color w:val="000000"/>
          <w:sz w:val="24"/>
          <w:szCs w:val="24"/>
        </w:rPr>
        <w:t xml:space="preserve">Also, indicate the term of your </w:t>
      </w:r>
      <w:r>
        <w:rPr>
          <w:rFonts w:ascii="Calibri" w:hAnsi="Calibri" w:cs="Calibri"/>
          <w:color w:val="000000"/>
          <w:sz w:val="24"/>
          <w:szCs w:val="24"/>
        </w:rPr>
        <w:t>long term lease.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12: </w:t>
      </w:r>
      <w:r>
        <w:rPr>
          <w:rFonts w:ascii="Calibri" w:hAnsi="Calibri" w:cs="Calibri"/>
          <w:color w:val="000000"/>
          <w:sz w:val="24"/>
          <w:szCs w:val="24"/>
        </w:rPr>
        <w:t>Please enter the start and end date of the design phase and construction phase.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These dates can be an estimate.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13: </w:t>
      </w:r>
      <w:r>
        <w:rPr>
          <w:rFonts w:ascii="Calibri" w:hAnsi="Calibri" w:cs="Calibri"/>
          <w:color w:val="000000"/>
          <w:sz w:val="24"/>
          <w:szCs w:val="24"/>
        </w:rPr>
        <w:t xml:space="preserve">Please provide a detailed description and scope </w:t>
      </w:r>
      <w:r>
        <w:rPr>
          <w:rFonts w:ascii="Calibri" w:hAnsi="Calibri" w:cs="Calibri"/>
          <w:color w:val="000000"/>
          <w:sz w:val="24"/>
          <w:szCs w:val="24"/>
        </w:rPr>
        <w:t xml:space="preserve">of the grant funded project. Be </w:t>
      </w:r>
      <w:r>
        <w:rPr>
          <w:rFonts w:ascii="Calibri" w:hAnsi="Calibri" w:cs="Calibri"/>
          <w:color w:val="000000"/>
          <w:sz w:val="24"/>
          <w:szCs w:val="24"/>
        </w:rPr>
        <w:t xml:space="preserve">sure that the description and scope of work coincides with </w:t>
      </w:r>
      <w:r>
        <w:rPr>
          <w:rFonts w:ascii="Calibri" w:hAnsi="Calibri" w:cs="Calibri"/>
          <w:color w:val="000000"/>
          <w:sz w:val="24"/>
          <w:szCs w:val="24"/>
        </w:rPr>
        <w:t xml:space="preserve">the Bond Bill Fact Sheet or the </w:t>
      </w:r>
      <w:r>
        <w:rPr>
          <w:rFonts w:ascii="Calibri" w:hAnsi="Calibri" w:cs="Calibri"/>
          <w:color w:val="000000"/>
          <w:sz w:val="24"/>
          <w:szCs w:val="24"/>
        </w:rPr>
        <w:t>proposed bond purpose.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ECTION 14A: </w:t>
      </w:r>
      <w:r>
        <w:rPr>
          <w:rFonts w:ascii="Calibri" w:hAnsi="Calibri" w:cs="Calibri"/>
          <w:color w:val="000000"/>
          <w:sz w:val="24"/>
          <w:szCs w:val="24"/>
        </w:rPr>
        <w:t xml:space="preserve">Select yes if the project is subject to the State </w:t>
      </w:r>
      <w:r>
        <w:rPr>
          <w:rFonts w:ascii="Calibri" w:hAnsi="Calibri" w:cs="Calibri"/>
          <w:color w:val="000000"/>
          <w:sz w:val="24"/>
          <w:szCs w:val="24"/>
        </w:rPr>
        <w:t xml:space="preserve">prevailing wage law. Wage rates </w:t>
      </w:r>
      <w:r>
        <w:rPr>
          <w:rFonts w:ascii="Calibri" w:hAnsi="Calibri" w:cs="Calibri"/>
          <w:color w:val="000000"/>
          <w:sz w:val="24"/>
          <w:szCs w:val="24"/>
        </w:rPr>
        <w:t>apply if the construction contract is $500,000 or more and Stat</w:t>
      </w:r>
      <w:r>
        <w:rPr>
          <w:rFonts w:ascii="Calibri" w:hAnsi="Calibri" w:cs="Calibri"/>
          <w:color w:val="000000"/>
          <w:sz w:val="24"/>
          <w:szCs w:val="24"/>
        </w:rPr>
        <w:t xml:space="preserve">e funds will be used to pay for </w:t>
      </w:r>
      <w:r>
        <w:rPr>
          <w:rFonts w:ascii="Calibri" w:hAnsi="Calibri" w:cs="Calibri"/>
          <w:color w:val="000000"/>
          <w:sz w:val="24"/>
          <w:szCs w:val="24"/>
        </w:rPr>
        <w:t>50% or more of the contract. If this requirement does not apply to your project then select no.</w:t>
      </w:r>
    </w:p>
    <w:p w:rsidR="008D07EB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 xml:space="preserve">Section 14B: </w:t>
      </w:r>
      <w:r>
        <w:rPr>
          <w:rFonts w:ascii="Calibri" w:hAnsi="Calibri" w:cs="Calibri"/>
          <w:color w:val="000000"/>
          <w:sz w:val="24"/>
          <w:szCs w:val="24"/>
        </w:rPr>
        <w:t xml:space="preserve">If your project receives $1,000,000.00 or more in grant funds </w:t>
      </w:r>
      <w:r>
        <w:rPr>
          <w:rFonts w:ascii="Calibri" w:hAnsi="Calibri" w:cs="Calibri"/>
          <w:color w:val="000000"/>
          <w:sz w:val="24"/>
          <w:szCs w:val="24"/>
        </w:rPr>
        <w:t xml:space="preserve">and your </w:t>
      </w:r>
      <w:r>
        <w:rPr>
          <w:rFonts w:ascii="Calibri" w:hAnsi="Calibri" w:cs="Calibri"/>
          <w:color w:val="000000"/>
          <w:sz w:val="24"/>
          <w:szCs w:val="24"/>
        </w:rPr>
        <w:t>construction contract is $500,000 or more select yes. If this req</w:t>
      </w:r>
      <w:r>
        <w:rPr>
          <w:rFonts w:ascii="Calibri" w:hAnsi="Calibri" w:cs="Calibri"/>
          <w:color w:val="000000"/>
          <w:sz w:val="24"/>
          <w:szCs w:val="24"/>
        </w:rPr>
        <w:t xml:space="preserve">uirement does not apply to your </w:t>
      </w:r>
      <w:r>
        <w:rPr>
          <w:rFonts w:ascii="Calibri" w:hAnsi="Calibri" w:cs="Calibri"/>
          <w:color w:val="000000"/>
          <w:sz w:val="24"/>
          <w:szCs w:val="24"/>
        </w:rPr>
        <w:t>project then select no.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SECTION 15</w:t>
      </w:r>
      <w:r>
        <w:rPr>
          <w:rFonts w:ascii="Calibri" w:hAnsi="Calibri" w:cs="Calibri"/>
          <w:color w:val="000000"/>
          <w:sz w:val="24"/>
          <w:szCs w:val="24"/>
        </w:rPr>
        <w:t>: Please submit a request for project review from the</w:t>
      </w:r>
      <w:r>
        <w:rPr>
          <w:rFonts w:ascii="Calibri" w:hAnsi="Calibri" w:cs="Calibri"/>
          <w:color w:val="000000"/>
          <w:sz w:val="24"/>
          <w:szCs w:val="24"/>
        </w:rPr>
        <w:t xml:space="preserve"> Maryland Historical Trust. The </w:t>
      </w:r>
      <w:r>
        <w:rPr>
          <w:rFonts w:ascii="Calibri" w:hAnsi="Calibri" w:cs="Calibri"/>
          <w:color w:val="000000"/>
          <w:sz w:val="24"/>
          <w:szCs w:val="24"/>
        </w:rPr>
        <w:t>form can be found at https://mht.maryland.gov/projectreview_howtosubmit.shtml.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16: </w:t>
      </w:r>
      <w:r>
        <w:rPr>
          <w:rFonts w:ascii="Calibri" w:hAnsi="Calibri" w:cs="Calibri"/>
          <w:color w:val="000000"/>
          <w:sz w:val="24"/>
          <w:szCs w:val="24"/>
        </w:rPr>
        <w:t>The project budget is an important aspect of yo</w:t>
      </w:r>
      <w:r>
        <w:rPr>
          <w:rFonts w:ascii="Calibri" w:hAnsi="Calibri" w:cs="Calibri"/>
          <w:color w:val="000000"/>
          <w:sz w:val="24"/>
          <w:szCs w:val="24"/>
        </w:rPr>
        <w:t xml:space="preserve">ur grant application, and it is </w:t>
      </w:r>
      <w:r>
        <w:rPr>
          <w:rFonts w:ascii="Calibri" w:hAnsi="Calibri" w:cs="Calibri"/>
          <w:color w:val="000000"/>
          <w:sz w:val="24"/>
          <w:szCs w:val="24"/>
        </w:rPr>
        <w:t>necessary for you to review the grant budget to ensure its accuracy.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The “This State Grant” column allows you to itemize your grant funds.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The “Other Funds” column allows you to list the ot</w:t>
      </w:r>
      <w:r>
        <w:rPr>
          <w:rFonts w:ascii="Calibri" w:hAnsi="Calibri" w:cs="Calibri"/>
          <w:color w:val="000000"/>
          <w:sz w:val="24"/>
          <w:szCs w:val="24"/>
        </w:rPr>
        <w:t xml:space="preserve">her funds that are necessary to </w:t>
      </w:r>
      <w:r>
        <w:rPr>
          <w:rFonts w:ascii="Calibri" w:hAnsi="Calibri" w:cs="Calibri"/>
          <w:color w:val="000000"/>
          <w:sz w:val="24"/>
          <w:szCs w:val="24"/>
        </w:rPr>
        <w:t>complete the project.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A. Enter the budget for construction and fixed equipment in row A.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B. Enter the budget for Equipment and Furnishings that are not fixed in row B. Please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provide a list of items and attach it to the grant application.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C. Enter the budget for Architect/Engineer fees in row C.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D. Enter the budget for land acquisitions in row D.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E. Enter the total in row E. The total cost should be the sum of row’s A‐D.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Please be sure that your totals are accurate.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SECTION 17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20: </w:t>
      </w:r>
      <w:r>
        <w:rPr>
          <w:rFonts w:ascii="Calibri" w:hAnsi="Calibri" w:cs="Calibri"/>
          <w:color w:val="000000"/>
          <w:sz w:val="24"/>
          <w:szCs w:val="24"/>
        </w:rPr>
        <w:t>Please enter your organization’s contact individu</w:t>
      </w:r>
      <w:r>
        <w:rPr>
          <w:rFonts w:ascii="Calibri" w:hAnsi="Calibri" w:cs="Calibri"/>
          <w:color w:val="000000"/>
          <w:sz w:val="24"/>
          <w:szCs w:val="24"/>
        </w:rPr>
        <w:t xml:space="preserve">al. This is the person who will </w:t>
      </w:r>
      <w:r>
        <w:rPr>
          <w:rFonts w:ascii="Calibri" w:hAnsi="Calibri" w:cs="Calibri"/>
          <w:color w:val="000000"/>
          <w:sz w:val="24"/>
          <w:szCs w:val="24"/>
        </w:rPr>
        <w:t>receive all correspondence, notifications and reminders regarding the grant.</w:t>
      </w:r>
    </w:p>
    <w:p w:rsid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117876" w:rsidRPr="00117876" w:rsidRDefault="00117876" w:rsidP="00117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Please be sure to fill out all sections. If an error is made please 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correct and initial next to the 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correction. Once the application is reviewed for acc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uracy please have an authorized 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individual date and sign the grant application. Signing the grant application certif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ies that all 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the information contained in the grant application is true and 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accurate and that the signer is </w:t>
      </w:r>
      <w:bookmarkStart w:id="0" w:name="_GoBack"/>
      <w:bookmarkEnd w:id="0"/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legally authorized to submit the application on behalf of your organization</w:t>
      </w:r>
    </w:p>
    <w:sectPr w:rsidR="00117876" w:rsidRPr="0011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76"/>
    <w:rsid w:val="00117876"/>
    <w:rsid w:val="008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2C8C"/>
  <w15:chartTrackingRefBased/>
  <w15:docId w15:val="{08EC38D2-7223-4F7E-8545-01C578D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0D083E7FAB04AB299AC84F5788571" ma:contentTypeVersion="5" ma:contentTypeDescription="Create a new document." ma:contentTypeScope="" ma:versionID="0153e3e9e2cf96d6ebd45bbf1b607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ddc1de1aca1ad025dda75787f52e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E53905-47FD-4200-99B1-D13EA6D3F219}"/>
</file>

<file path=customXml/itemProps2.xml><?xml version="1.0" encoding="utf-8"?>
<ds:datastoreItem xmlns:ds="http://schemas.openxmlformats.org/officeDocument/2006/customXml" ds:itemID="{85A02C86-F17E-4135-85D3-BBB2380B5EEE}"/>
</file>

<file path=customXml/itemProps3.xml><?xml version="1.0" encoding="utf-8"?>
<ds:datastoreItem xmlns:ds="http://schemas.openxmlformats.org/officeDocument/2006/customXml" ds:itemID="{4BCC060F-1F8D-44AF-BBD3-172324855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2020-04-07T15:49:00Z</dcterms:created>
  <dcterms:modified xsi:type="dcterms:W3CDTF">2020-04-07T15:54:00Z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0x01010035D0D083E7FAB04AB299AC84F5788571</vt:lpwstr>
  </property>
</Properties>
</file>